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40C" w:rsidRPr="00103EC7" w:rsidRDefault="00C8540C" w:rsidP="00C85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de-DE"/>
        </w:rPr>
      </w:pPr>
      <w:bookmarkStart w:id="0" w:name="_GoBack"/>
      <w:bookmarkEnd w:id="0"/>
      <w:r w:rsidRPr="00103E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de-DE"/>
        </w:rPr>
        <w:t>Tag der offenen Tür an der GHS</w:t>
      </w:r>
      <w:r w:rsidR="007B1543" w:rsidRPr="00103E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de-DE"/>
        </w:rPr>
        <w:t>, 11.01.2023, ab 14:30 Uhr</w:t>
      </w:r>
    </w:p>
    <w:p w:rsidR="00600899" w:rsidRPr="00AC60BB" w:rsidRDefault="00600899" w:rsidP="00C85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</w:p>
    <w:p w:rsidR="00A172A8" w:rsidRPr="00AC60BB" w:rsidRDefault="00A172A8" w:rsidP="00777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Wir sind </w:t>
      </w:r>
      <w:r w:rsidR="00051615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Gustav – u.a. </w:t>
      </w:r>
      <w:r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eine Schule, für die der Ganztag für alle Schüler*innen,</w:t>
      </w:r>
      <w:r w:rsidR="00C8540C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Lehrer*innen</w:t>
      </w:r>
      <w:r w:rsidR="00C8540C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selbstverständlich war, ist und bleibt - und das seit inzwischen 52 Jahren.</w:t>
      </w:r>
      <w:r w:rsidR="00600899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</w:p>
    <w:p w:rsidR="0072410F" w:rsidRPr="00AC60BB" w:rsidRDefault="004A0060" w:rsidP="007778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Es liegt uns sehr am Herzen</w:t>
      </w:r>
      <w:r w:rsidR="00600899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, am Tag der offenen Tür realistische </w:t>
      </w:r>
      <w:r w:rsidR="00A172A8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Einblick</w:t>
      </w:r>
      <w:r w:rsidR="00C8540C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</w:t>
      </w:r>
      <w:r w:rsidR="00051615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in unsere pädagogische Arbeit zu ermöglichen. </w:t>
      </w:r>
      <w:r w:rsidR="00051615" w:rsidRPr="00AC60BB">
        <w:rPr>
          <w:rFonts w:ascii="Times New Roman" w:hAnsi="Times New Roman" w:cs="Times New Roman"/>
          <w:sz w:val="24"/>
          <w:szCs w:val="24"/>
        </w:rPr>
        <w:t xml:space="preserve">Dabei können vielfältige Bereiche </w:t>
      </w:r>
      <w:r w:rsidR="0072410F" w:rsidRPr="00AC60BB">
        <w:rPr>
          <w:rFonts w:ascii="Times New Roman" w:hAnsi="Times New Roman" w:cs="Times New Roman"/>
          <w:sz w:val="24"/>
          <w:szCs w:val="24"/>
        </w:rPr>
        <w:t xml:space="preserve">unseres Schullebens </w:t>
      </w:r>
      <w:r w:rsidR="00051615" w:rsidRPr="00AC60BB">
        <w:rPr>
          <w:rFonts w:ascii="Times New Roman" w:hAnsi="Times New Roman" w:cs="Times New Roman"/>
          <w:sz w:val="24"/>
          <w:szCs w:val="24"/>
        </w:rPr>
        <w:t>erkundet werden, die das Unterrichten und Zusammenleben an der GHS widerspiegeln. Neben Eindrücken aus dem Unterrichtsalltag, können Interessent</w:t>
      </w:r>
      <w:r w:rsidR="00D37F5D" w:rsidRPr="00AC60BB">
        <w:rPr>
          <w:rFonts w:ascii="Times New Roman" w:hAnsi="Times New Roman" w:cs="Times New Roman"/>
          <w:sz w:val="24"/>
          <w:szCs w:val="24"/>
        </w:rPr>
        <w:t>*innen</w:t>
      </w:r>
      <w:r w:rsidR="005920A0">
        <w:rPr>
          <w:rFonts w:ascii="Times New Roman" w:hAnsi="Times New Roman" w:cs="Times New Roman"/>
          <w:sz w:val="24"/>
          <w:szCs w:val="24"/>
        </w:rPr>
        <w:t xml:space="preserve"> in</w:t>
      </w:r>
      <w:r w:rsidR="00051615" w:rsidRPr="00AC60BB">
        <w:rPr>
          <w:rFonts w:ascii="Times New Roman" w:hAnsi="Times New Roman" w:cs="Times New Roman"/>
          <w:sz w:val="24"/>
          <w:szCs w:val="24"/>
        </w:rPr>
        <w:t xml:space="preserve"> die Vielschichtigkeit unseres Schulalltags</w:t>
      </w:r>
      <w:r w:rsidR="005920A0">
        <w:rPr>
          <w:rFonts w:ascii="Times New Roman" w:hAnsi="Times New Roman" w:cs="Times New Roman"/>
          <w:sz w:val="24"/>
          <w:szCs w:val="24"/>
        </w:rPr>
        <w:t xml:space="preserve"> </w:t>
      </w:r>
      <w:r w:rsidR="00103EC7">
        <w:rPr>
          <w:rFonts w:ascii="Times New Roman" w:hAnsi="Times New Roman" w:cs="Times New Roman"/>
          <w:sz w:val="24"/>
          <w:szCs w:val="24"/>
        </w:rPr>
        <w:t>eintauchen.</w:t>
      </w:r>
    </w:p>
    <w:p w:rsidR="00AC60BB" w:rsidRPr="00AC60BB" w:rsidRDefault="00A172A8" w:rsidP="00777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Insofern </w:t>
      </w:r>
      <w:r w:rsidR="0072410F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bereiten</w:t>
      </w:r>
      <w:r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wir verständlicherweise </w:t>
      </w:r>
      <w:r w:rsidR="0072410F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keine </w:t>
      </w:r>
      <w:r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eigens für diesen Tag initiierten Aktivitäten </w:t>
      </w:r>
      <w:r w:rsidR="0072410F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an, sondern</w:t>
      </w:r>
      <w:r w:rsidR="00C8540C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D37F5D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laden </w:t>
      </w:r>
      <w:r w:rsidR="00600899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dazu ein, </w:t>
      </w:r>
      <w:r w:rsidR="00D37F5D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die GHS</w:t>
      </w:r>
      <w:r w:rsidR="00600899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72410F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in einer authentischen </w:t>
      </w:r>
      <w:r w:rsidR="00D37F5D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</w:t>
      </w:r>
      <w:r w:rsidR="0072410F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tmosphäre </w:t>
      </w:r>
      <w:r w:rsidR="00600899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kennenzulernen</w:t>
      </w:r>
      <w:r w:rsidR="0072410F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. </w:t>
      </w:r>
      <w:r w:rsidR="004A0060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Verbunden mit der Tatsache, dass den Besucher*innen </w:t>
      </w:r>
      <w:r w:rsidR="00600899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der Vormittagsunterricht hinreichend aus der Grundschule bekannt</w:t>
      </w:r>
      <w:r w:rsidR="004A0060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ist, </w:t>
      </w:r>
      <w:r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gestaltet sich dieser Tag an unserer Schule eher als ein</w:t>
      </w:r>
      <w:r w:rsidR="00C8540C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„Nachmittag der offenen Tür</w:t>
      </w:r>
      <w:r w:rsidR="00D37F5D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“</w:t>
      </w:r>
      <w:r w:rsidR="004A0060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(ab ca. 14:30 Uhr</w:t>
      </w:r>
      <w:r w:rsid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)</w:t>
      </w:r>
      <w:r w:rsidR="0022429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, bei dem folgende Leitfragen, -gedanken für die Gestaltung bedeutsam sind:</w:t>
      </w:r>
    </w:p>
    <w:p w:rsidR="00D37F5D" w:rsidRPr="00AC60BB" w:rsidRDefault="00D37F5D" w:rsidP="00777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A172A8" w:rsidRPr="00AC60BB" w:rsidRDefault="00A172A8" w:rsidP="00777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C6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Wie gestaltet sich Unterricht auch am Nachmittag?</w:t>
      </w:r>
    </w:p>
    <w:p w:rsidR="004A0060" w:rsidRPr="00AC60BB" w:rsidRDefault="00A172A8" w:rsidP="004A0060">
      <w:pPr>
        <w:pStyle w:val="Listenabsatz"/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Welche Fächer werden unterrichtet?</w:t>
      </w:r>
    </w:p>
    <w:p w:rsidR="004A0060" w:rsidRPr="00AC60BB" w:rsidRDefault="00A172A8" w:rsidP="00777850">
      <w:pPr>
        <w:pStyle w:val="Listenabsatz"/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Was wird gelernt?</w:t>
      </w:r>
    </w:p>
    <w:p w:rsidR="00A172A8" w:rsidRPr="00AC60BB" w:rsidRDefault="00A172A8" w:rsidP="00777850">
      <w:pPr>
        <w:pStyle w:val="Listenabsatz"/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Wie wird selbst am Nachmittag Lernen ermöglicht?</w:t>
      </w:r>
      <w:r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br/>
      </w:r>
      <w:r w:rsidRPr="00AC60BB"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7586AD09" wp14:editId="7C1D9045">
            <wp:extent cx="139700" cy="139700"/>
            <wp:effectExtent l="0" t="0" r="0" b="0"/>
            <wp:docPr id="18" name="Grafik 18" descr="Blank-Gif für Gestaltungszwec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lank-Gif für Gestaltungszweck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060" w:rsidRPr="00AC60BB" w:rsidRDefault="00A172A8" w:rsidP="004A0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C6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Welche Angebote gibt es im Bereich</w:t>
      </w:r>
    </w:p>
    <w:p w:rsidR="004A0060" w:rsidRPr="00AC60BB" w:rsidRDefault="004A0060" w:rsidP="004A0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A0060" w:rsidRPr="00AC60BB" w:rsidRDefault="00A172A8" w:rsidP="004A0060">
      <w:pPr>
        <w:pStyle w:val="Listenabsatz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der individuellen Förderung - sowohl von Stärken als auch von Schwächen</w:t>
      </w:r>
      <w:r w:rsidR="004A0060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?</w:t>
      </w:r>
    </w:p>
    <w:p w:rsidR="004A0060" w:rsidRPr="00AC60BB" w:rsidRDefault="00A172A8" w:rsidP="004A0060">
      <w:pPr>
        <w:pStyle w:val="Listenabsatz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der Beratung - sowohl von Schullaufbahn als auch von Persönlichkeitsentwicklung</w:t>
      </w:r>
      <w:r w:rsidR="004A0060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?</w:t>
      </w:r>
    </w:p>
    <w:p w:rsidR="00A172A8" w:rsidRPr="00AC60BB" w:rsidRDefault="00A172A8" w:rsidP="004A0060">
      <w:pPr>
        <w:pStyle w:val="Listenabsatz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der Freistunden-/Freizeitgestaltung</w:t>
      </w:r>
      <w:r w:rsidR="004A0060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?</w:t>
      </w:r>
    </w:p>
    <w:p w:rsidR="00A172A8" w:rsidRPr="0022429F" w:rsidRDefault="00E803E2" w:rsidP="00777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</w:rPr>
        <w:pict w14:anchorId="103F13BE">
          <v:shape id="_x0000_i1029" type="#_x0000_t75" alt="Blank-Gif für Gestaltungszwecke" style="width:11.15pt;height:11.15pt;visibility:visible;mso-wrap-style:square" o:bullet="t">
            <v:imagedata r:id="rId7" o:title="Blank-Gif für Gestaltungszwecke"/>
          </v:shape>
        </w:pict>
      </w:r>
      <w:r w:rsidR="00A172A8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br/>
      </w:r>
      <w:r w:rsidR="00A172A8" w:rsidRPr="00224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 xml:space="preserve">Gleichzeitig </w:t>
      </w:r>
      <w:r w:rsidR="00EF36DD" w:rsidRPr="00224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 xml:space="preserve">gibt der Tag Aufschluss zu folgenden </w:t>
      </w:r>
      <w:r w:rsidR="0022429F" w:rsidRPr="00224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Bereichen:</w:t>
      </w:r>
    </w:p>
    <w:p w:rsidR="004A0060" w:rsidRPr="00AC60BB" w:rsidRDefault="004A0060" w:rsidP="00777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A172A8" w:rsidRPr="00AC60BB" w:rsidRDefault="00A172A8" w:rsidP="004A0060">
      <w:pPr>
        <w:pStyle w:val="Listenabsatz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der Einrichtung der Klassenräume und der damit verbundenen Lernatmosphäre</w:t>
      </w:r>
      <w:r w:rsidR="004A0060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in einer weiterführenden Schule</w:t>
      </w:r>
    </w:p>
    <w:p w:rsidR="00A172A8" w:rsidRPr="00AC60BB" w:rsidRDefault="00A172A8" w:rsidP="004A0060">
      <w:pPr>
        <w:pStyle w:val="Listenabsatz"/>
        <w:numPr>
          <w:ilvl w:val="0"/>
          <w:numId w:val="6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der Ausstattung der verschiedenen Fachräume</w:t>
      </w:r>
    </w:p>
    <w:p w:rsidR="00A172A8" w:rsidRPr="00AC60BB" w:rsidRDefault="00A172A8" w:rsidP="004A0060">
      <w:pPr>
        <w:pStyle w:val="Listenabsatz"/>
        <w:numPr>
          <w:ilvl w:val="0"/>
          <w:numId w:val="6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Computerräume</w:t>
      </w:r>
    </w:p>
    <w:p w:rsidR="00A172A8" w:rsidRPr="00AC60BB" w:rsidRDefault="00A172A8" w:rsidP="004A0060">
      <w:pPr>
        <w:pStyle w:val="Listenabsatz"/>
        <w:numPr>
          <w:ilvl w:val="0"/>
          <w:numId w:val="6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naturwissenschaftliche Räume Biologie, Physik, Chemie</w:t>
      </w:r>
    </w:p>
    <w:p w:rsidR="00A172A8" w:rsidRPr="00AC60BB" w:rsidRDefault="00A172A8" w:rsidP="004A0060">
      <w:pPr>
        <w:pStyle w:val="Listenabsatz"/>
        <w:numPr>
          <w:ilvl w:val="0"/>
          <w:numId w:val="6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Räume für künstlerisch-musische Bereiche Kunst, Musik</w:t>
      </w:r>
    </w:p>
    <w:p w:rsidR="00A172A8" w:rsidRPr="00AC60BB" w:rsidRDefault="00A172A8" w:rsidP="004A0060">
      <w:pPr>
        <w:pStyle w:val="Listenabsatz"/>
        <w:numPr>
          <w:ilvl w:val="0"/>
          <w:numId w:val="6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Technikräume</w:t>
      </w:r>
    </w:p>
    <w:p w:rsidR="00A172A8" w:rsidRPr="00AC60BB" w:rsidRDefault="00A172A8" w:rsidP="004A0060">
      <w:pPr>
        <w:pStyle w:val="Listenabsatz"/>
        <w:numPr>
          <w:ilvl w:val="0"/>
          <w:numId w:val="6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Darstellen und Gestalten, Theater</w:t>
      </w:r>
    </w:p>
    <w:p w:rsidR="00EF36DD" w:rsidRPr="00AC60BB" w:rsidRDefault="00EF36DD" w:rsidP="004A0060">
      <w:pPr>
        <w:pStyle w:val="Listenabsatz"/>
        <w:numPr>
          <w:ilvl w:val="0"/>
          <w:numId w:val="6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Sporthall</w:t>
      </w:r>
      <w:r w:rsidR="00AC60BB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</w:t>
      </w:r>
    </w:p>
    <w:p w:rsidR="00C8540C" w:rsidRPr="00AC60BB" w:rsidRDefault="00AC60BB" w:rsidP="00777850">
      <w:pPr>
        <w:pStyle w:val="Listenabsatz"/>
        <w:numPr>
          <w:ilvl w:val="0"/>
          <w:numId w:val="6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Mensa</w:t>
      </w:r>
    </w:p>
    <w:p w:rsidR="00A172A8" w:rsidRPr="00AC60BB" w:rsidRDefault="00A172A8" w:rsidP="004A0060">
      <w:pPr>
        <w:pStyle w:val="Listenabsatz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den vielfältigen Angeboten in unseren großen Freizeitbereichen</w:t>
      </w:r>
      <w:r w:rsidR="00EF36DD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(</w:t>
      </w:r>
      <w:r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Spielkeller, Treff, Spielgarage, Sportanlagen, Klettergerüst, Minispielfeld,</w:t>
      </w:r>
      <w:r w:rsidR="00EF36DD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Mensa</w:t>
      </w:r>
    </w:p>
    <w:p w:rsidR="00C8540C" w:rsidRPr="00AC60BB" w:rsidRDefault="00E803E2" w:rsidP="00777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</w:rPr>
        <w:pict w14:anchorId="64124B91">
          <v:shape id="_x0000_i1030" type="#_x0000_t75" alt="Blank-Gif für Gestaltungszwecke" style="width:11.15pt;height:11.15pt;visibility:visible;mso-wrap-style:square">
            <v:imagedata r:id="rId7" o:title="Blank-Gif für Gestaltungszwecke"/>
          </v:shape>
        </w:pict>
      </w:r>
      <w:r w:rsidR="00A172A8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br/>
        <w:t xml:space="preserve">In überschaubaren Gruppen von 10 - 15 Personen werden </w:t>
      </w:r>
      <w:r w:rsidR="00EF36DD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die Gäste</w:t>
      </w:r>
      <w:r w:rsidR="00A172A8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durch</w:t>
      </w:r>
      <w:r w:rsidR="00C8540C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A172A8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Lehrer</w:t>
      </w:r>
      <w:r w:rsidR="00777850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*</w:t>
      </w:r>
      <w:r w:rsidR="00A172A8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innen sowie </w:t>
      </w:r>
      <w:r w:rsidR="00777850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Schüler*innen durch</w:t>
      </w:r>
      <w:r w:rsidR="00C8540C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EF36DD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die </w:t>
      </w:r>
      <w:r w:rsidR="00A172A8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Schule geführt.</w:t>
      </w:r>
      <w:r w:rsidR="00EF36DD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Hierdurch wird ein persönlicher Austausch ermöglicht, bei dem auf </w:t>
      </w:r>
      <w:r w:rsidR="00AC60BB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individuelle </w:t>
      </w:r>
      <w:r w:rsidR="00EF36DD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Fragen eigegangen werden kann. </w:t>
      </w:r>
    </w:p>
    <w:p w:rsidR="00A172A8" w:rsidRPr="00AC60BB" w:rsidRDefault="00416417" w:rsidP="00777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Am Anschluss </w:t>
      </w:r>
      <w:r w:rsidR="00A172A8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steh</w:t>
      </w:r>
      <w:r w:rsidR="00777850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en</w:t>
      </w:r>
      <w:r w:rsid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den Gästen</w:t>
      </w:r>
      <w:r w:rsidR="00777850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die Schulleitung und Lehrer*innen </w:t>
      </w:r>
      <w:r w:rsidR="00A172A8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noch einmal für</w:t>
      </w:r>
      <w:r w:rsid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A172A8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noch</w:t>
      </w:r>
      <w:r w:rsidR="00C8540C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A172A8" w:rsidRPr="00AC60B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ungeklärten Fragen zur Verfügung</w:t>
      </w:r>
      <w:r w:rsidR="0022429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. </w:t>
      </w:r>
    </w:p>
    <w:p w:rsidR="007B1543" w:rsidRPr="007B1543" w:rsidRDefault="007B1543" w:rsidP="007B1543">
      <w:pPr>
        <w:pStyle w:val="Listenabsatz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e-DE"/>
        </w:rPr>
      </w:pPr>
    </w:p>
    <w:sectPr w:rsidR="007B1543" w:rsidRPr="007B15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Punkt zur Strukturierung von Inhalten" style="width:6.2pt;height:6.2pt;visibility:visible;mso-wrap-style:square" o:bullet="t">
        <v:imagedata r:id="rId1" o:title="Punkt zur Strukturierung von Inhalten"/>
      </v:shape>
    </w:pict>
  </w:numPicBullet>
  <w:numPicBullet w:numPicBulletId="1">
    <w:pict>
      <v:shape id="_x0000_i1027" type="#_x0000_t75" alt="Punkt zur Strukturierung von Inhalten" style="width:7.45pt;height:7.45pt;visibility:visible;mso-wrap-style:square" o:bullet="t">
        <v:imagedata r:id="rId2" o:title="Punkt zur Strukturierung von Inhalten"/>
      </v:shape>
    </w:pict>
  </w:numPicBullet>
  <w:numPicBullet w:numPicBulletId="2">
    <w:pict>
      <v:shape id="_x0000_i1028" type="#_x0000_t75" alt="Blank-Gif für Gestaltungszwecke" style="width:11.15pt;height:11.15pt;visibility:visible;mso-wrap-style:square" o:bullet="t">
        <v:imagedata r:id="rId3" o:title="Blank-Gif für Gestaltungszwecke"/>
      </v:shape>
    </w:pict>
  </w:numPicBullet>
  <w:numPicBullet w:numPicBulletId="3">
    <w:pict>
      <v:shape id="_x0000_i1029" type="#_x0000_t75" alt="Punkt zur Strukturierung von Inhalten" style="width:6.2pt;height:6.2pt;visibility:visible;mso-wrap-style:square" o:bullet="t">
        <v:imagedata r:id="rId4" o:title="Punkt zur Strukturierung von Inhalten"/>
      </v:shape>
    </w:pict>
  </w:numPicBullet>
  <w:abstractNum w:abstractNumId="0">
    <w:nsid w:val="00AE361B"/>
    <w:multiLevelType w:val="hybridMultilevel"/>
    <w:tmpl w:val="CD94361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065EEB"/>
    <w:multiLevelType w:val="hybridMultilevel"/>
    <w:tmpl w:val="65026B68"/>
    <w:lvl w:ilvl="0" w:tplc="E130AD8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D09A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C477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DEB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8A7A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1026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949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B8C6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237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DE664C7"/>
    <w:multiLevelType w:val="hybridMultilevel"/>
    <w:tmpl w:val="D46CC62E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C360633"/>
    <w:multiLevelType w:val="hybridMultilevel"/>
    <w:tmpl w:val="F836B3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73253"/>
    <w:multiLevelType w:val="hybridMultilevel"/>
    <w:tmpl w:val="EDEC3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51916"/>
    <w:multiLevelType w:val="hybridMultilevel"/>
    <w:tmpl w:val="D2B2A872"/>
    <w:lvl w:ilvl="0" w:tplc="5E08B84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BE4C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9E8F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F2C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E4B9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4BE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F805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449E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1452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A431F30"/>
    <w:multiLevelType w:val="hybridMultilevel"/>
    <w:tmpl w:val="53B4B5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2A8"/>
    <w:rsid w:val="00051615"/>
    <w:rsid w:val="00103EC7"/>
    <w:rsid w:val="0022429F"/>
    <w:rsid w:val="00416417"/>
    <w:rsid w:val="004A0060"/>
    <w:rsid w:val="00542350"/>
    <w:rsid w:val="005920A0"/>
    <w:rsid w:val="00600899"/>
    <w:rsid w:val="006C4107"/>
    <w:rsid w:val="0072410F"/>
    <w:rsid w:val="00777850"/>
    <w:rsid w:val="007B1543"/>
    <w:rsid w:val="00956612"/>
    <w:rsid w:val="00A172A8"/>
    <w:rsid w:val="00AC60BB"/>
    <w:rsid w:val="00C8540C"/>
    <w:rsid w:val="00D37F5D"/>
    <w:rsid w:val="00E803E2"/>
    <w:rsid w:val="00EF36DD"/>
    <w:rsid w:val="00F9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2528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1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A172A8"/>
    <w:rPr>
      <w:b/>
      <w:b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A172A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A172A8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7785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1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A172A8"/>
    <w:rPr>
      <w:b/>
      <w:b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A172A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A172A8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7785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MH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Almedina Hasanovic</dc:creator>
  <cp:lastModifiedBy>Ratz, Thomas</cp:lastModifiedBy>
  <cp:revision>2</cp:revision>
  <dcterms:created xsi:type="dcterms:W3CDTF">2022-11-10T13:05:00Z</dcterms:created>
  <dcterms:modified xsi:type="dcterms:W3CDTF">2022-11-10T13:05:00Z</dcterms:modified>
</cp:coreProperties>
</file>